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82D03" w:rsidRDefault="00C82D0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ECD6A" wp14:editId="646B2589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5486400" cy="1460090"/>
                <wp:effectExtent l="0" t="0" r="19050" b="260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4600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2D03" w:rsidRPr="00C82D03" w:rsidRDefault="00C82D03" w:rsidP="00C82D03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color w:val="FF0000"/>
                                <w:sz w:val="72"/>
                              </w:rPr>
                            </w:pPr>
                            <w:r w:rsidRPr="00C82D03">
                              <w:rPr>
                                <w:rFonts w:cs="Aharoni"/>
                                <w:b/>
                                <w:color w:val="FF0000"/>
                                <w:sz w:val="72"/>
                              </w:rPr>
                              <w:t>FITCHBURG HIGH SCHOOL</w:t>
                            </w:r>
                          </w:p>
                          <w:p w:rsidR="00C82D03" w:rsidRPr="00BC6E13" w:rsidRDefault="00BC6E13" w:rsidP="00C82D03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color w:val="000000" w:themeColor="text1"/>
                                <w:sz w:val="40"/>
                              </w:rPr>
                            </w:pPr>
                            <w:r w:rsidRPr="00BC6E13">
                              <w:rPr>
                                <w:rFonts w:cs="Aharoni"/>
                                <w:b/>
                                <w:color w:val="000000" w:themeColor="text1"/>
                                <w:sz w:val="40"/>
                              </w:rPr>
                              <w:t>140 Arn How Farm Road</w:t>
                            </w:r>
                          </w:p>
                          <w:p w:rsidR="00BC6E13" w:rsidRPr="00BC6E13" w:rsidRDefault="00BC6E13" w:rsidP="00C82D03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color w:val="000000" w:themeColor="text1"/>
                                <w:sz w:val="40"/>
                              </w:rPr>
                            </w:pPr>
                            <w:r w:rsidRPr="00BC6E13">
                              <w:rPr>
                                <w:rFonts w:cs="Aharoni"/>
                                <w:b/>
                                <w:color w:val="000000" w:themeColor="text1"/>
                                <w:sz w:val="40"/>
                              </w:rPr>
                              <w:t>Fitchburg, MA 01420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pt;margin-top:0;width:6in;height:114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" fillcolor="white [3201]" strokeweight=".5pt">
                <v:textbox>
                  <w:txbxContent>
                    <w:p w:rsidR="00C82D03" w:rsidRPr="00C82D03" w:rsidRDefault="00C82D03" w:rsidP="00C82D03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color w:val="FF0000"/>
                          <w:sz w:val="72"/>
                        </w:rPr>
                      </w:pPr>
                      <w:r w:rsidRPr="00C82D03">
                        <w:rPr>
                          <w:rFonts w:cs="Aharoni"/>
                          <w:b/>
                          <w:color w:val="FF0000"/>
                          <w:sz w:val="72"/>
                        </w:rPr>
                        <w:t>FITCHBURG HIGH SCHOOL</w:t>
                      </w:r>
                    </w:p>
                    <w:p w:rsidR="00C82D03" w:rsidRPr="00BC6E13" w:rsidRDefault="00BC6E13" w:rsidP="00C82D03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color w:val="000000" w:themeColor="text1"/>
                          <w:sz w:val="40"/>
                        </w:rPr>
                      </w:pPr>
                      <w:r w:rsidRPr="00BC6E13">
                        <w:rPr>
                          <w:rFonts w:cs="Aharoni"/>
                          <w:b/>
                          <w:color w:val="000000" w:themeColor="text1"/>
                          <w:sz w:val="40"/>
                        </w:rPr>
                        <w:t xml:space="preserve">140 </w:t>
                      </w:r>
                      <w:proofErr w:type="spellStart"/>
                      <w:r w:rsidRPr="00BC6E13">
                        <w:rPr>
                          <w:rFonts w:cs="Aharoni"/>
                          <w:b/>
                          <w:color w:val="000000" w:themeColor="text1"/>
                          <w:sz w:val="40"/>
                        </w:rPr>
                        <w:t>Arn</w:t>
                      </w:r>
                      <w:proofErr w:type="spellEnd"/>
                      <w:r w:rsidRPr="00BC6E13">
                        <w:rPr>
                          <w:rFonts w:cs="Aharoni"/>
                          <w:b/>
                          <w:color w:val="000000" w:themeColor="text1"/>
                          <w:sz w:val="40"/>
                        </w:rPr>
                        <w:t xml:space="preserve"> How Farm Road</w:t>
                      </w:r>
                    </w:p>
                    <w:p w:rsidR="00BC6E13" w:rsidRPr="00BC6E13" w:rsidRDefault="00BC6E13" w:rsidP="00C82D03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color w:val="000000" w:themeColor="text1"/>
                          <w:sz w:val="40"/>
                        </w:rPr>
                      </w:pPr>
                      <w:r w:rsidRPr="00BC6E13">
                        <w:rPr>
                          <w:rFonts w:cs="Aharoni"/>
                          <w:b/>
                          <w:color w:val="000000" w:themeColor="text1"/>
                          <w:sz w:val="40"/>
                        </w:rPr>
                        <w:t>Fitchburg, MA 01420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D8BE44A" wp14:editId="7AC1DDD2">
            <wp:extent cx="1121664" cy="1463040"/>
            <wp:effectExtent l="0" t="0" r="254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HS Log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1664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855" w:rsidRPr="005F433B" w:rsidRDefault="00354582" w:rsidP="00145671">
      <w:pPr>
        <w:pStyle w:val="NormalWeb"/>
        <w:ind w:left="1530"/>
        <w:jc w:val="both"/>
        <w:rPr>
          <w:rStyle w:val="lead-i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A4C161" wp14:editId="0D9B6927">
                <wp:simplePos x="0" y="0"/>
                <wp:positionH relativeFrom="column">
                  <wp:posOffset>195334</wp:posOffset>
                </wp:positionH>
                <wp:positionV relativeFrom="paragraph">
                  <wp:posOffset>50165</wp:posOffset>
                </wp:positionV>
                <wp:extent cx="515620" cy="755332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620" cy="7553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54582" w:rsidRDefault="00354582" w:rsidP="00354582">
                            <w:pPr>
                              <w:pStyle w:val="NormalWeb"/>
                              <w:jc w:val="center"/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54582">
                              <w:rPr>
                                <w:b/>
                                <w:i/>
                                <w:sz w:val="56"/>
                                <w:szCs w:val="48"/>
                                <w:u w:val="single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S</w:t>
                            </w:r>
                            <w:r w:rsidRPr="00354582">
                              <w:rPr>
                                <w:b/>
                                <w:i/>
                                <w:sz w:val="40"/>
                                <w:szCs w:val="48"/>
                                <w:u w:val="single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</w:t>
                            </w:r>
                            <w:proofErr w:type="gramStart"/>
                            <w:r w:rsidRPr="00354582"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c</w:t>
                            </w:r>
                            <w:r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</w:t>
                            </w:r>
                            <w:r w:rsidRPr="00354582"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h</w:t>
                            </w:r>
                            <w:proofErr w:type="gramEnd"/>
                            <w:r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</w:t>
                            </w:r>
                            <w:r w:rsidRPr="00354582"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o</w:t>
                            </w:r>
                            <w:r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</w:t>
                            </w:r>
                            <w:proofErr w:type="spellStart"/>
                            <w:r w:rsidRPr="00354582"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</w:t>
                            </w:r>
                            <w:r w:rsidRPr="00354582"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l  </w:t>
                            </w:r>
                            <w:r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       </w:t>
                            </w:r>
                          </w:p>
                          <w:p w:rsidR="00354582" w:rsidRDefault="00354582" w:rsidP="00354582">
                            <w:pPr>
                              <w:pStyle w:val="NormalWeb"/>
                              <w:jc w:val="center"/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54582">
                              <w:rPr>
                                <w:b/>
                                <w:i/>
                                <w:sz w:val="56"/>
                                <w:szCs w:val="48"/>
                                <w:u w:val="single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W</w:t>
                            </w:r>
                            <w:r w:rsidRPr="00354582">
                              <w:rPr>
                                <w:b/>
                                <w:sz w:val="52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</w:t>
                            </w:r>
                            <w:proofErr w:type="gramStart"/>
                            <w:r w:rsidRPr="00354582"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t</w:t>
                            </w:r>
                            <w:r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</w:t>
                            </w:r>
                            <w:r w:rsidRPr="00354582"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h</w:t>
                            </w:r>
                            <w:proofErr w:type="gramEnd"/>
                            <w:r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</w:t>
                            </w:r>
                            <w:r w:rsidRPr="00354582"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n</w:t>
                            </w:r>
                          </w:p>
                          <w:p w:rsidR="00354582" w:rsidRDefault="00354582" w:rsidP="00354582">
                            <w:pPr>
                              <w:pStyle w:val="NormalWeb"/>
                              <w:jc w:val="center"/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54582"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A</w:t>
                            </w:r>
                          </w:p>
                          <w:p w:rsidR="00FC2855" w:rsidRPr="00354582" w:rsidRDefault="00354582" w:rsidP="00354582">
                            <w:pPr>
                              <w:pStyle w:val="NormalWeb"/>
                              <w:jc w:val="center"/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54582">
                              <w:rPr>
                                <w:b/>
                                <w:i/>
                                <w:sz w:val="48"/>
                                <w:szCs w:val="48"/>
                                <w:u w:val="single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354582">
                              <w:rPr>
                                <w:b/>
                                <w:i/>
                                <w:sz w:val="56"/>
                                <w:szCs w:val="48"/>
                                <w:u w:val="single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S</w:t>
                            </w:r>
                            <w:r w:rsidRPr="00354582">
                              <w:rPr>
                                <w:b/>
                                <w:sz w:val="48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354582"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c</w:t>
                            </w:r>
                            <w:r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</w:t>
                            </w:r>
                            <w:proofErr w:type="gramStart"/>
                            <w:r w:rsidRPr="00354582"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h</w:t>
                            </w:r>
                            <w:r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</w:t>
                            </w:r>
                            <w:r w:rsidRPr="00354582"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o</w:t>
                            </w:r>
                            <w:proofErr w:type="gramEnd"/>
                            <w:r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</w:t>
                            </w:r>
                            <w:proofErr w:type="spellStart"/>
                            <w:r w:rsidRPr="00354582"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</w:t>
                            </w:r>
                            <w:r w:rsidRPr="00354582">
                              <w:rPr>
                                <w:b/>
                                <w:sz w:val="40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15.4pt;margin-top:3.95pt;width:40.6pt;height:59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" filled="f" stroked="f">
                <v:fill o:detectmouseclick="t"/>
                <v:textbox>
                  <w:txbxContent>
                    <w:p w:rsidR="00354582" w:rsidRDefault="00354582" w:rsidP="00354582">
                      <w:pPr>
                        <w:pStyle w:val="NormalWeb"/>
                        <w:jc w:val="center"/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354582">
                        <w:rPr>
                          <w:b/>
                          <w:i/>
                          <w:sz w:val="56"/>
                          <w:szCs w:val="48"/>
                          <w:u w:val="single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S</w:t>
                      </w:r>
                      <w:r w:rsidRPr="00354582">
                        <w:rPr>
                          <w:b/>
                          <w:i/>
                          <w:sz w:val="40"/>
                          <w:szCs w:val="48"/>
                          <w:u w:val="single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</w:t>
                      </w:r>
                      <w:proofErr w:type="gramStart"/>
                      <w:r w:rsidRPr="00354582"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c</w:t>
                      </w:r>
                      <w:r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</w:t>
                      </w:r>
                      <w:r w:rsidRPr="00354582"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h</w:t>
                      </w:r>
                      <w:proofErr w:type="gramEnd"/>
                      <w:r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</w:t>
                      </w:r>
                      <w:r w:rsidRPr="00354582"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o</w:t>
                      </w:r>
                      <w:r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</w:t>
                      </w:r>
                      <w:proofErr w:type="spellStart"/>
                      <w:r w:rsidRPr="00354582"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o</w:t>
                      </w:r>
                      <w:proofErr w:type="spellEnd"/>
                      <w:r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</w:t>
                      </w:r>
                      <w:r w:rsidRPr="00354582"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l  </w:t>
                      </w:r>
                      <w:r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       </w:t>
                      </w:r>
                    </w:p>
                    <w:p w:rsidR="00354582" w:rsidRDefault="00354582" w:rsidP="00354582">
                      <w:pPr>
                        <w:pStyle w:val="NormalWeb"/>
                        <w:jc w:val="center"/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354582">
                        <w:rPr>
                          <w:b/>
                          <w:i/>
                          <w:sz w:val="56"/>
                          <w:szCs w:val="48"/>
                          <w:u w:val="single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W</w:t>
                      </w:r>
                      <w:r w:rsidRPr="00354582">
                        <w:rPr>
                          <w:b/>
                          <w:sz w:val="52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i</w:t>
                      </w:r>
                      <w:proofErr w:type="spellEnd"/>
                      <w:r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</w:t>
                      </w:r>
                      <w:proofErr w:type="gramStart"/>
                      <w:r w:rsidRPr="00354582"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t</w:t>
                      </w:r>
                      <w:r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</w:t>
                      </w:r>
                      <w:r w:rsidRPr="00354582"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h</w:t>
                      </w:r>
                      <w:proofErr w:type="gramEnd"/>
                      <w:r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</w:t>
                      </w:r>
                      <w:proofErr w:type="spellStart"/>
                      <w:r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i</w:t>
                      </w:r>
                      <w:proofErr w:type="spellEnd"/>
                      <w:r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</w:t>
                      </w:r>
                      <w:r w:rsidRPr="00354582"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n</w:t>
                      </w:r>
                    </w:p>
                    <w:p w:rsidR="00354582" w:rsidRDefault="00354582" w:rsidP="00354582">
                      <w:pPr>
                        <w:pStyle w:val="NormalWeb"/>
                        <w:jc w:val="center"/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354582"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A</w:t>
                      </w:r>
                    </w:p>
                    <w:p w:rsidR="00FC2855" w:rsidRPr="00354582" w:rsidRDefault="00354582" w:rsidP="00354582">
                      <w:pPr>
                        <w:pStyle w:val="NormalWeb"/>
                        <w:jc w:val="center"/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354582">
                        <w:rPr>
                          <w:b/>
                          <w:i/>
                          <w:sz w:val="48"/>
                          <w:szCs w:val="48"/>
                          <w:u w:val="single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354582">
                        <w:rPr>
                          <w:b/>
                          <w:i/>
                          <w:sz w:val="56"/>
                          <w:szCs w:val="48"/>
                          <w:u w:val="single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S</w:t>
                      </w:r>
                      <w:r w:rsidRPr="00354582">
                        <w:rPr>
                          <w:b/>
                          <w:sz w:val="48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354582"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c</w:t>
                      </w:r>
                      <w:r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</w:t>
                      </w:r>
                      <w:proofErr w:type="gramStart"/>
                      <w:r w:rsidRPr="00354582"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h</w:t>
                      </w:r>
                      <w:r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</w:t>
                      </w:r>
                      <w:r w:rsidRPr="00354582"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o</w:t>
                      </w:r>
                      <w:proofErr w:type="gramEnd"/>
                      <w:r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</w:t>
                      </w:r>
                      <w:proofErr w:type="spellStart"/>
                      <w:r w:rsidRPr="00354582"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o</w:t>
                      </w:r>
                      <w:proofErr w:type="spellEnd"/>
                      <w:r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</w:t>
                      </w:r>
                      <w:r w:rsidRPr="00354582">
                        <w:rPr>
                          <w:b/>
                          <w:sz w:val="40"/>
                          <w:szCs w:val="4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="00FC2855" w:rsidRPr="005F433B">
        <w:rPr>
          <w:rStyle w:val="lead-in"/>
          <w:b/>
          <w:sz w:val="28"/>
          <w:szCs w:val="28"/>
        </w:rPr>
        <w:t>The School Within a School (SWS) is a freshmen transition program that aims to provide a new school experience for the student and their families who have struggled to reach their academic potential. The model progra</w:t>
      </w:r>
      <w:r>
        <w:rPr>
          <w:rStyle w:val="lead-in"/>
          <w:b/>
          <w:sz w:val="28"/>
          <w:szCs w:val="28"/>
        </w:rPr>
        <w:t xml:space="preserve">m has </w:t>
      </w:r>
      <w:r w:rsidR="00FC2855" w:rsidRPr="005F433B">
        <w:rPr>
          <w:rStyle w:val="lead-in"/>
          <w:b/>
          <w:sz w:val="28"/>
          <w:szCs w:val="28"/>
        </w:rPr>
        <w:t>caring teachers, administrator</w:t>
      </w:r>
      <w:r w:rsidR="001600E8">
        <w:rPr>
          <w:rStyle w:val="lead-in"/>
          <w:b/>
          <w:sz w:val="28"/>
          <w:szCs w:val="28"/>
        </w:rPr>
        <w:t>s</w:t>
      </w:r>
      <w:r w:rsidR="00FC2855" w:rsidRPr="005F433B">
        <w:rPr>
          <w:rStyle w:val="lead-in"/>
          <w:b/>
          <w:sz w:val="28"/>
          <w:szCs w:val="28"/>
        </w:rPr>
        <w:t xml:space="preserve"> and counselor</w:t>
      </w:r>
      <w:r w:rsidR="001600E8">
        <w:rPr>
          <w:rStyle w:val="lead-in"/>
          <w:b/>
          <w:sz w:val="28"/>
          <w:szCs w:val="28"/>
        </w:rPr>
        <w:t>s</w:t>
      </w:r>
      <w:r w:rsidR="00FC2855" w:rsidRPr="005F433B">
        <w:rPr>
          <w:rStyle w:val="lead-in"/>
          <w:b/>
          <w:sz w:val="28"/>
          <w:szCs w:val="28"/>
        </w:rPr>
        <w:t xml:space="preserve"> whose mission is to help students recommit themselves to social and academic success.  </w:t>
      </w:r>
    </w:p>
    <w:p w:rsidR="005F433B" w:rsidRDefault="00FC2855" w:rsidP="005F433B">
      <w:pPr>
        <w:pStyle w:val="NormalWeb"/>
        <w:ind w:left="1530"/>
        <w:jc w:val="both"/>
        <w:rPr>
          <w:b/>
          <w:sz w:val="28"/>
          <w:szCs w:val="28"/>
        </w:rPr>
      </w:pPr>
      <w:r w:rsidRPr="005F433B">
        <w:rPr>
          <w:rStyle w:val="dropcap"/>
          <w:b/>
          <w:sz w:val="28"/>
          <w:szCs w:val="28"/>
        </w:rPr>
        <w:t>The SWS team follows a cohort m</w:t>
      </w:r>
      <w:r w:rsidR="00D5255B" w:rsidRPr="005F433B">
        <w:rPr>
          <w:rStyle w:val="dropcap"/>
          <w:b/>
          <w:sz w:val="28"/>
          <w:szCs w:val="28"/>
        </w:rPr>
        <w:t>o</w:t>
      </w:r>
      <w:r w:rsidR="00354582">
        <w:rPr>
          <w:rStyle w:val="dropcap"/>
          <w:b/>
          <w:sz w:val="28"/>
          <w:szCs w:val="28"/>
        </w:rPr>
        <w:t>del with</w:t>
      </w:r>
      <w:r w:rsidR="00D5255B" w:rsidRPr="005F433B">
        <w:rPr>
          <w:rStyle w:val="dropcap"/>
          <w:b/>
          <w:sz w:val="28"/>
          <w:szCs w:val="28"/>
        </w:rPr>
        <w:t xml:space="preserve"> </w:t>
      </w:r>
      <w:r w:rsidR="00695B1B">
        <w:rPr>
          <w:rStyle w:val="dropcap"/>
          <w:b/>
          <w:sz w:val="28"/>
          <w:szCs w:val="28"/>
        </w:rPr>
        <w:t>up to 80</w:t>
      </w:r>
      <w:r w:rsidR="00D5255B" w:rsidRPr="005F433B">
        <w:rPr>
          <w:rStyle w:val="dropcap"/>
          <w:b/>
          <w:sz w:val="28"/>
          <w:szCs w:val="28"/>
        </w:rPr>
        <w:t xml:space="preserve"> students.   The team has the autonomy to </w:t>
      </w:r>
      <w:r w:rsidR="00D5255B" w:rsidRPr="005F433B">
        <w:rPr>
          <w:b/>
          <w:sz w:val="28"/>
          <w:szCs w:val="28"/>
        </w:rPr>
        <w:t>support their students in a collaborative manner through their weekly team meetings and common planning.  The curriculum and teaching of the SWS program constructs a different</w:t>
      </w:r>
      <w:r w:rsidR="001600E8">
        <w:rPr>
          <w:b/>
          <w:sz w:val="28"/>
          <w:szCs w:val="28"/>
        </w:rPr>
        <w:t>iated</w:t>
      </w:r>
      <w:r w:rsidR="00D5255B" w:rsidRPr="005F433B">
        <w:rPr>
          <w:b/>
          <w:sz w:val="28"/>
          <w:szCs w:val="28"/>
        </w:rPr>
        <w:t xml:space="preserve"> experience through individualization, clearly communicated learning goals/objectives, prompt student feedback, </w:t>
      </w:r>
      <w:r w:rsidR="00354582">
        <w:rPr>
          <w:b/>
          <w:sz w:val="28"/>
          <w:szCs w:val="28"/>
        </w:rPr>
        <w:t xml:space="preserve">monitoring and gathering </w:t>
      </w:r>
      <w:r w:rsidR="00D5255B" w:rsidRPr="005F433B">
        <w:rPr>
          <w:b/>
          <w:sz w:val="28"/>
          <w:szCs w:val="28"/>
        </w:rPr>
        <w:t xml:space="preserve">of student success and providing the student with an active role in their learning. </w:t>
      </w:r>
      <w:r w:rsidR="00956D09" w:rsidRPr="005F433B">
        <w:rPr>
          <w:b/>
          <w:sz w:val="28"/>
          <w:szCs w:val="28"/>
        </w:rPr>
        <w:t xml:space="preserve">With the help </w:t>
      </w:r>
      <w:r w:rsidR="00D5255B" w:rsidRPr="005F433B">
        <w:rPr>
          <w:b/>
          <w:sz w:val="28"/>
          <w:szCs w:val="28"/>
        </w:rPr>
        <w:t>of their teacher</w:t>
      </w:r>
      <w:r w:rsidR="001600E8">
        <w:rPr>
          <w:b/>
          <w:sz w:val="28"/>
          <w:szCs w:val="28"/>
        </w:rPr>
        <w:t>s</w:t>
      </w:r>
      <w:r w:rsidR="00956D09" w:rsidRPr="005F433B">
        <w:rPr>
          <w:b/>
          <w:sz w:val="28"/>
          <w:szCs w:val="28"/>
        </w:rPr>
        <w:t xml:space="preserve"> and</w:t>
      </w:r>
      <w:r w:rsidR="001600E8">
        <w:rPr>
          <w:b/>
          <w:sz w:val="28"/>
          <w:szCs w:val="28"/>
        </w:rPr>
        <w:t xml:space="preserve"> guidance</w:t>
      </w:r>
      <w:r w:rsidR="00956D09" w:rsidRPr="005F433B">
        <w:rPr>
          <w:b/>
          <w:sz w:val="28"/>
          <w:szCs w:val="28"/>
        </w:rPr>
        <w:t xml:space="preserve"> counselor</w:t>
      </w:r>
      <w:r w:rsidR="00354582">
        <w:rPr>
          <w:b/>
          <w:sz w:val="28"/>
          <w:szCs w:val="28"/>
        </w:rPr>
        <w:t>, students are supported with an</w:t>
      </w:r>
      <w:r w:rsidR="00956D09" w:rsidRPr="005F433B">
        <w:rPr>
          <w:b/>
          <w:sz w:val="28"/>
          <w:szCs w:val="28"/>
        </w:rPr>
        <w:t xml:space="preserve"> individualized course of st</w:t>
      </w:r>
      <w:r w:rsidR="00354582">
        <w:rPr>
          <w:b/>
          <w:sz w:val="28"/>
          <w:szCs w:val="28"/>
        </w:rPr>
        <w:t xml:space="preserve">udy that </w:t>
      </w:r>
      <w:r w:rsidR="00D5255B" w:rsidRPr="005F433B">
        <w:rPr>
          <w:b/>
          <w:sz w:val="28"/>
          <w:szCs w:val="28"/>
        </w:rPr>
        <w:t>prepare</w:t>
      </w:r>
      <w:r w:rsidR="00354582">
        <w:rPr>
          <w:b/>
          <w:sz w:val="28"/>
          <w:szCs w:val="28"/>
        </w:rPr>
        <w:t>s</w:t>
      </w:r>
      <w:r w:rsidR="00D5255B" w:rsidRPr="005F433B">
        <w:rPr>
          <w:b/>
          <w:sz w:val="28"/>
          <w:szCs w:val="28"/>
        </w:rPr>
        <w:t xml:space="preserve"> them </w:t>
      </w:r>
      <w:r w:rsidR="00956D09" w:rsidRPr="005F433B">
        <w:rPr>
          <w:b/>
          <w:sz w:val="28"/>
          <w:szCs w:val="28"/>
        </w:rPr>
        <w:t xml:space="preserve">for future success. </w:t>
      </w:r>
      <w:r w:rsidR="005F433B" w:rsidRPr="005F433B">
        <w:rPr>
          <w:b/>
          <w:sz w:val="28"/>
          <w:szCs w:val="28"/>
        </w:rPr>
        <w:t xml:space="preserve"> </w:t>
      </w:r>
    </w:p>
    <w:p w:rsidR="005F433B" w:rsidRPr="005F433B" w:rsidRDefault="005F433B" w:rsidP="005F433B">
      <w:pPr>
        <w:pStyle w:val="NormalWeb"/>
        <w:spacing w:before="0" w:beforeAutospacing="0"/>
        <w:ind w:left="153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 success of the SWS model follows four principles: </w:t>
      </w:r>
      <w:r w:rsidR="001600E8">
        <w:rPr>
          <w:b/>
          <w:i/>
          <w:sz w:val="28"/>
          <w:szCs w:val="28"/>
        </w:rPr>
        <w:t>A C</w:t>
      </w:r>
      <w:r w:rsidRPr="005F433B">
        <w:rPr>
          <w:b/>
          <w:i/>
          <w:sz w:val="28"/>
          <w:szCs w:val="28"/>
        </w:rPr>
        <w:t>aring</w:t>
      </w:r>
      <w:r w:rsidR="001600E8">
        <w:rPr>
          <w:b/>
          <w:i/>
          <w:sz w:val="28"/>
          <w:szCs w:val="28"/>
        </w:rPr>
        <w:t>, Personalized</w:t>
      </w:r>
      <w:r w:rsidRPr="005F433B">
        <w:rPr>
          <w:b/>
          <w:i/>
          <w:sz w:val="28"/>
          <w:szCs w:val="28"/>
        </w:rPr>
        <w:t xml:space="preserve"> school climate</w:t>
      </w:r>
      <w:r>
        <w:rPr>
          <w:b/>
          <w:sz w:val="28"/>
          <w:szCs w:val="28"/>
        </w:rPr>
        <w:t xml:space="preserve">; </w:t>
      </w:r>
      <w:r w:rsidRPr="005F433B">
        <w:rPr>
          <w:b/>
          <w:i/>
          <w:sz w:val="28"/>
          <w:szCs w:val="28"/>
        </w:rPr>
        <w:t>Parental involvement</w:t>
      </w:r>
      <w:r w:rsidR="00354582">
        <w:rPr>
          <w:b/>
          <w:i/>
          <w:sz w:val="28"/>
          <w:szCs w:val="28"/>
        </w:rPr>
        <w:t xml:space="preserve"> and communication</w:t>
      </w:r>
      <w:r w:rsidRPr="005F433B">
        <w:rPr>
          <w:b/>
          <w:i/>
          <w:sz w:val="28"/>
          <w:szCs w:val="28"/>
        </w:rPr>
        <w:t xml:space="preserve"> in schooling</w:t>
      </w:r>
      <w:r>
        <w:rPr>
          <w:b/>
          <w:sz w:val="28"/>
          <w:szCs w:val="28"/>
        </w:rPr>
        <w:t xml:space="preserve">; </w:t>
      </w:r>
      <w:r w:rsidRPr="005F433B">
        <w:rPr>
          <w:b/>
          <w:i/>
          <w:sz w:val="28"/>
          <w:szCs w:val="28"/>
        </w:rPr>
        <w:t>Clear rules and consequences in the school and family</w:t>
      </w:r>
      <w:r>
        <w:rPr>
          <w:b/>
          <w:i/>
          <w:sz w:val="28"/>
          <w:szCs w:val="28"/>
        </w:rPr>
        <w:t xml:space="preserve">; </w:t>
      </w:r>
      <w:r w:rsidRPr="005F433B">
        <w:rPr>
          <w:b/>
          <w:i/>
          <w:sz w:val="28"/>
          <w:szCs w:val="28"/>
        </w:rPr>
        <w:t>High expectations from teachers and parents</w:t>
      </w:r>
      <w:r>
        <w:rPr>
          <w:b/>
          <w:i/>
          <w:sz w:val="28"/>
          <w:szCs w:val="28"/>
        </w:rPr>
        <w:t>.</w:t>
      </w:r>
    </w:p>
    <w:p w:rsidR="00145671" w:rsidRDefault="00145671" w:rsidP="00D5255B">
      <w:pPr>
        <w:pStyle w:val="NormalWeb"/>
        <w:ind w:left="1530"/>
        <w:jc w:val="both"/>
        <w:rPr>
          <w:b/>
          <w:sz w:val="28"/>
        </w:rPr>
      </w:pPr>
      <w:r>
        <w:rPr>
          <w:b/>
          <w:sz w:val="28"/>
        </w:rPr>
        <w:t>For additional inf</w:t>
      </w:r>
      <w:r w:rsidR="001600E8">
        <w:rPr>
          <w:b/>
          <w:sz w:val="28"/>
        </w:rPr>
        <w:t>ormation contact Mr. Jeremy Roche (</w:t>
      </w:r>
      <w:hyperlink r:id="rId7" w:history="1">
        <w:r w:rsidR="001600E8" w:rsidRPr="00CE3EB6">
          <w:rPr>
            <w:rStyle w:val="Hyperlink"/>
            <w:b/>
            <w:sz w:val="28"/>
          </w:rPr>
          <w:t>rochej@fitchburg.k12.ma.us</w:t>
        </w:r>
      </w:hyperlink>
      <w:r w:rsidR="001600E8">
        <w:rPr>
          <w:b/>
          <w:sz w:val="28"/>
        </w:rPr>
        <w:t xml:space="preserve">) or 978-345-3248 or </w:t>
      </w:r>
      <w:r w:rsidR="005F433B">
        <w:rPr>
          <w:b/>
          <w:sz w:val="28"/>
        </w:rPr>
        <w:t xml:space="preserve">Mr. Thomas DiGeronimo at </w:t>
      </w:r>
      <w:r w:rsidR="001600E8">
        <w:rPr>
          <w:b/>
          <w:sz w:val="28"/>
        </w:rPr>
        <w:t>(</w:t>
      </w:r>
      <w:hyperlink r:id="rId8" w:history="1">
        <w:r w:rsidR="005F433B" w:rsidRPr="001B5494">
          <w:rPr>
            <w:rStyle w:val="Hyperlink"/>
            <w:b/>
            <w:sz w:val="28"/>
          </w:rPr>
          <w:t>digeronimot@fitchburg.k12.ma.us</w:t>
        </w:r>
      </w:hyperlink>
      <w:r w:rsidR="001600E8">
        <w:rPr>
          <w:rStyle w:val="Hyperlink"/>
          <w:b/>
          <w:sz w:val="28"/>
        </w:rPr>
        <w:t>)</w:t>
      </w:r>
      <w:r w:rsidR="005F433B">
        <w:rPr>
          <w:b/>
          <w:sz w:val="28"/>
        </w:rPr>
        <w:t xml:space="preserve"> or 978-345-3240 X120</w:t>
      </w:r>
      <w:r>
        <w:rPr>
          <w:b/>
          <w:sz w:val="28"/>
        </w:rPr>
        <w:t xml:space="preserve">. </w:t>
      </w:r>
    </w:p>
    <w:p w:rsidR="00FA37D3" w:rsidRDefault="00C82D03" w:rsidP="00145671">
      <w:pPr>
        <w:pStyle w:val="NormalWeb"/>
        <w:ind w:left="1530"/>
      </w:pPr>
      <w:r>
        <w:rPr>
          <w:noProof/>
        </w:rPr>
        <w:drawing>
          <wp:inline distT="0" distB="0" distL="0" distR="0" wp14:anchorId="050A20DE" wp14:editId="709B908E">
            <wp:extent cx="5884606" cy="2669458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HS Grad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4608" cy="2669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37D3" w:rsidSect="00C82D03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C2452"/>
    <w:multiLevelType w:val="hybridMultilevel"/>
    <w:tmpl w:val="92A0A0C2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">
    <w:nsid w:val="06A75D04"/>
    <w:multiLevelType w:val="multilevel"/>
    <w:tmpl w:val="6464E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053D31"/>
    <w:multiLevelType w:val="hybridMultilevel"/>
    <w:tmpl w:val="69F6A1C0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D03"/>
    <w:rsid w:val="00145671"/>
    <w:rsid w:val="001600E8"/>
    <w:rsid w:val="00354582"/>
    <w:rsid w:val="00372012"/>
    <w:rsid w:val="00491480"/>
    <w:rsid w:val="005F433B"/>
    <w:rsid w:val="00695B1B"/>
    <w:rsid w:val="00956D09"/>
    <w:rsid w:val="00BB7931"/>
    <w:rsid w:val="00BC0721"/>
    <w:rsid w:val="00BC6E13"/>
    <w:rsid w:val="00C82D03"/>
    <w:rsid w:val="00D07F87"/>
    <w:rsid w:val="00D5255B"/>
    <w:rsid w:val="00FA37D3"/>
    <w:rsid w:val="00FC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D0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07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ead-in">
    <w:name w:val="lead-in"/>
    <w:basedOn w:val="DefaultParagraphFont"/>
    <w:rsid w:val="00956D09"/>
  </w:style>
  <w:style w:type="character" w:customStyle="1" w:styleId="dropcap">
    <w:name w:val="dropcap"/>
    <w:basedOn w:val="DefaultParagraphFont"/>
    <w:rsid w:val="00956D09"/>
  </w:style>
  <w:style w:type="character" w:styleId="Hyperlink">
    <w:name w:val="Hyperlink"/>
    <w:basedOn w:val="DefaultParagraphFont"/>
    <w:uiPriority w:val="99"/>
    <w:unhideWhenUsed/>
    <w:rsid w:val="001456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D0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07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ead-in">
    <w:name w:val="lead-in"/>
    <w:basedOn w:val="DefaultParagraphFont"/>
    <w:rsid w:val="00956D09"/>
  </w:style>
  <w:style w:type="character" w:customStyle="1" w:styleId="dropcap">
    <w:name w:val="dropcap"/>
    <w:basedOn w:val="DefaultParagraphFont"/>
    <w:rsid w:val="00956D09"/>
  </w:style>
  <w:style w:type="character" w:styleId="Hyperlink">
    <w:name w:val="Hyperlink"/>
    <w:basedOn w:val="DefaultParagraphFont"/>
    <w:uiPriority w:val="99"/>
    <w:unhideWhenUsed/>
    <w:rsid w:val="001456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1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geronimot@fitchburg.k12.ma.us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rochej@fitchburg.k12.ma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1317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Mercado</dc:creator>
  <cp:lastModifiedBy>Patricia Piekarz</cp:lastModifiedBy>
  <cp:revision>2</cp:revision>
  <cp:lastPrinted>2014-07-09T16:44:00Z</cp:lastPrinted>
  <dcterms:created xsi:type="dcterms:W3CDTF">2014-07-09T16:46:00Z</dcterms:created>
  <dcterms:modified xsi:type="dcterms:W3CDTF">2014-07-09T16:46:00Z</dcterms:modified>
</cp:coreProperties>
</file>